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7D" w:rsidRPr="002F4BA2" w:rsidRDefault="0081517D" w:rsidP="002F4B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4BA2">
        <w:rPr>
          <w:rFonts w:ascii="Times New Roman" w:hAnsi="Times New Roman"/>
          <w:b/>
          <w:sz w:val="28"/>
          <w:szCs w:val="28"/>
        </w:rPr>
        <w:t>МБУ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4BA2">
        <w:rPr>
          <w:rFonts w:ascii="Times New Roman" w:hAnsi="Times New Roman"/>
          <w:b/>
          <w:sz w:val="28"/>
          <w:szCs w:val="28"/>
        </w:rPr>
        <w:t>ДО</w:t>
      </w:r>
    </w:p>
    <w:p w:rsidR="0081517D" w:rsidRPr="002F4BA2" w:rsidRDefault="0081517D" w:rsidP="002F4B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4BA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F4BA2">
        <w:rPr>
          <w:rFonts w:ascii="Times New Roman" w:hAnsi="Times New Roman"/>
          <w:b/>
          <w:sz w:val="28"/>
          <w:szCs w:val="28"/>
        </w:rPr>
        <w:t>Улаганская</w:t>
      </w:r>
      <w:proofErr w:type="spellEnd"/>
      <w:r w:rsidRPr="002F4B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4BA2">
        <w:rPr>
          <w:rFonts w:ascii="Times New Roman" w:hAnsi="Times New Roman"/>
          <w:b/>
          <w:sz w:val="28"/>
          <w:szCs w:val="28"/>
        </w:rPr>
        <w:t>детск</w:t>
      </w:r>
      <w:proofErr w:type="gramStart"/>
      <w:r w:rsidRPr="002F4BA2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2F4BA2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2F4BA2">
        <w:rPr>
          <w:rFonts w:ascii="Times New Roman" w:hAnsi="Times New Roman"/>
          <w:b/>
          <w:sz w:val="28"/>
          <w:szCs w:val="28"/>
        </w:rPr>
        <w:t xml:space="preserve"> юношеская</w:t>
      </w:r>
    </w:p>
    <w:p w:rsidR="0081517D" w:rsidRPr="002F4BA2" w:rsidRDefault="0081517D" w:rsidP="002F4B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4BA2">
        <w:rPr>
          <w:rFonts w:ascii="Times New Roman" w:hAnsi="Times New Roman"/>
          <w:b/>
          <w:sz w:val="28"/>
          <w:szCs w:val="28"/>
        </w:rPr>
        <w:t>спортивная школа»</w:t>
      </w: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517D" w:rsidRPr="004178A7" w:rsidRDefault="0081517D" w:rsidP="004E26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78A7">
        <w:rPr>
          <w:rFonts w:ascii="Times New Roman" w:hAnsi="Times New Roman"/>
          <w:b/>
          <w:sz w:val="28"/>
          <w:szCs w:val="28"/>
        </w:rPr>
        <w:t>ПРИКАЗ</w:t>
      </w: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 </w:t>
      </w:r>
      <w:r w:rsidR="004E260D">
        <w:rPr>
          <w:rFonts w:ascii="Times New Roman" w:hAnsi="Times New Roman"/>
          <w:sz w:val="28"/>
          <w:szCs w:val="28"/>
          <w:u w:val="single"/>
        </w:rPr>
        <w:t>«__»____</w:t>
      </w:r>
      <w:r w:rsidR="00E60B69">
        <w:rPr>
          <w:rFonts w:ascii="Times New Roman" w:hAnsi="Times New Roman"/>
          <w:sz w:val="28"/>
          <w:szCs w:val="28"/>
          <w:u w:val="single"/>
        </w:rPr>
        <w:t>2019</w:t>
      </w:r>
      <w:bookmarkStart w:id="0" w:name="_GoBack"/>
      <w:bookmarkEnd w:id="0"/>
      <w:r w:rsidRPr="004178A7">
        <w:rPr>
          <w:rFonts w:ascii="Times New Roman" w:hAnsi="Times New Roman"/>
          <w:sz w:val="28"/>
          <w:szCs w:val="28"/>
        </w:rPr>
        <w:t xml:space="preserve"> г.</w:t>
      </w:r>
      <w:r w:rsidR="004E26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4178A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___</w:t>
      </w:r>
      <w:r w:rsidRPr="004178A7">
        <w:rPr>
          <w:rFonts w:ascii="Times New Roman" w:hAnsi="Times New Roman"/>
          <w:sz w:val="28"/>
          <w:szCs w:val="28"/>
        </w:rPr>
        <w:t xml:space="preserve"> </w:t>
      </w: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517D" w:rsidRDefault="0081517D" w:rsidP="004178A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178A7">
        <w:rPr>
          <w:rFonts w:ascii="Times New Roman" w:hAnsi="Times New Roman"/>
          <w:b/>
          <w:sz w:val="28"/>
          <w:szCs w:val="28"/>
        </w:rPr>
        <w:t>Об организации работы комиссии</w:t>
      </w: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b/>
          <w:sz w:val="28"/>
          <w:szCs w:val="28"/>
        </w:rPr>
        <w:t xml:space="preserve"> по противодействию коррупции</w:t>
      </w: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4178A7">
          <w:rPr>
            <w:rFonts w:ascii="Times New Roman" w:hAnsi="Times New Roman"/>
            <w:sz w:val="28"/>
            <w:szCs w:val="28"/>
          </w:rPr>
          <w:t>2008 г</w:t>
        </w:r>
      </w:smartTag>
      <w:r w:rsidRPr="004178A7">
        <w:rPr>
          <w:rFonts w:ascii="Times New Roman" w:hAnsi="Times New Roman"/>
          <w:sz w:val="28"/>
          <w:szCs w:val="28"/>
        </w:rPr>
        <w:t>. № 273- ФЗ «О проти</w:t>
      </w:r>
      <w:r>
        <w:rPr>
          <w:rFonts w:ascii="Times New Roman" w:hAnsi="Times New Roman"/>
          <w:sz w:val="28"/>
          <w:szCs w:val="28"/>
        </w:rPr>
        <w:t>водействии коррупции»</w:t>
      </w:r>
      <w:r w:rsidRPr="004178A7">
        <w:rPr>
          <w:rFonts w:ascii="Times New Roman" w:hAnsi="Times New Roman"/>
          <w:sz w:val="28"/>
          <w:szCs w:val="28"/>
        </w:rPr>
        <w:t xml:space="preserve"> и в целях создания и внедрения организационно – правовых механизмов, системы противодействия коррупции, устранения причин ее возникновения, пресечения преступлений с использованием должностного положения и обеспечения соблюдения норм служебной этики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17D" w:rsidRPr="004178A7" w:rsidRDefault="0081517D" w:rsidP="004178A7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178A7">
        <w:rPr>
          <w:rFonts w:ascii="Times New Roman" w:hAnsi="Times New Roman"/>
          <w:b/>
          <w:sz w:val="28"/>
          <w:szCs w:val="28"/>
        </w:rPr>
        <w:t>ПРИКАЗЫВАЮ: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 1. Создать комиссию по противодействию коррупции в МБУДО «</w:t>
      </w:r>
      <w:r>
        <w:rPr>
          <w:rFonts w:ascii="Times New Roman" w:hAnsi="Times New Roman"/>
          <w:sz w:val="28"/>
          <w:szCs w:val="28"/>
        </w:rPr>
        <w:t>У</w:t>
      </w:r>
      <w:r w:rsidRPr="004178A7">
        <w:rPr>
          <w:rFonts w:ascii="Times New Roman" w:hAnsi="Times New Roman"/>
          <w:sz w:val="28"/>
          <w:szCs w:val="28"/>
        </w:rPr>
        <w:t xml:space="preserve">ДЮСШ» в составе 4 человек: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редседатель комиссии: Мамаева В.С</w:t>
      </w:r>
      <w:r w:rsidRPr="004178A7">
        <w:rPr>
          <w:rFonts w:ascii="Times New Roman" w:hAnsi="Times New Roman"/>
          <w:sz w:val="28"/>
          <w:szCs w:val="28"/>
        </w:rPr>
        <w:t xml:space="preserve">.- заместитель директора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Тадышев</w:t>
      </w:r>
      <w:proofErr w:type="spellEnd"/>
      <w:r>
        <w:rPr>
          <w:rFonts w:ascii="Times New Roman" w:hAnsi="Times New Roman"/>
          <w:sz w:val="28"/>
          <w:szCs w:val="28"/>
        </w:rPr>
        <w:t xml:space="preserve"> Ю.Н, тренер-преподаватель</w:t>
      </w:r>
      <w:r w:rsidRPr="004178A7">
        <w:rPr>
          <w:rFonts w:ascii="Times New Roman" w:hAnsi="Times New Roman"/>
          <w:sz w:val="28"/>
          <w:szCs w:val="28"/>
        </w:rPr>
        <w:t xml:space="preserve">; секретарь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Сугунушев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Г.В- инструктор-методист, председатель СТ</w:t>
      </w:r>
      <w:r w:rsidRPr="004178A7">
        <w:rPr>
          <w:rFonts w:ascii="Times New Roman" w:hAnsi="Times New Roman"/>
          <w:sz w:val="28"/>
          <w:szCs w:val="28"/>
        </w:rPr>
        <w:t xml:space="preserve">К;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Сартаков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</w:t>
      </w:r>
      <w:r w:rsidRPr="004178A7">
        <w:rPr>
          <w:rFonts w:ascii="Times New Roman" w:hAnsi="Times New Roman"/>
          <w:sz w:val="28"/>
          <w:szCs w:val="28"/>
        </w:rPr>
        <w:t xml:space="preserve">. – тренер-преподаватель.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2. Возложить ответственность за проведение работы по профилактике коррупционных и ин</w:t>
      </w:r>
      <w:r>
        <w:rPr>
          <w:rFonts w:ascii="Times New Roman" w:hAnsi="Times New Roman"/>
          <w:sz w:val="28"/>
          <w:szCs w:val="28"/>
        </w:rPr>
        <w:t>ых правонарушений на Мамаеву В.С</w:t>
      </w:r>
      <w:r w:rsidRPr="004178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,</w:t>
      </w:r>
      <w:r w:rsidRPr="004178A7">
        <w:rPr>
          <w:rFonts w:ascii="Times New Roman" w:hAnsi="Times New Roman"/>
          <w:sz w:val="28"/>
          <w:szCs w:val="28"/>
        </w:rPr>
        <w:t xml:space="preserve">заместителя директора.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3. Утвердить план мероприятий по </w:t>
      </w:r>
      <w:r>
        <w:rPr>
          <w:rFonts w:ascii="Times New Roman" w:hAnsi="Times New Roman"/>
          <w:sz w:val="28"/>
          <w:szCs w:val="28"/>
        </w:rPr>
        <w:t>противодействию коррупции на 2016</w:t>
      </w:r>
      <w:r w:rsidRPr="004178A7">
        <w:rPr>
          <w:rFonts w:ascii="Times New Roman" w:hAnsi="Times New Roman"/>
          <w:sz w:val="28"/>
          <w:szCs w:val="28"/>
        </w:rPr>
        <w:t xml:space="preserve"> год (приложение).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4. Контроль</w:t>
      </w:r>
      <w:r>
        <w:rPr>
          <w:rFonts w:ascii="Times New Roman" w:hAnsi="Times New Roman"/>
          <w:sz w:val="28"/>
          <w:szCs w:val="28"/>
        </w:rPr>
        <w:t xml:space="preserve"> за исполнением данного</w:t>
      </w:r>
      <w:r w:rsidRPr="004178A7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81517D" w:rsidRDefault="0081517D" w:rsidP="002738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517D" w:rsidRDefault="0081517D" w:rsidP="004178A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 xml:space="preserve"> Директор МБУДО «</w:t>
      </w:r>
      <w:r>
        <w:rPr>
          <w:rFonts w:ascii="Times New Roman" w:hAnsi="Times New Roman"/>
          <w:sz w:val="28"/>
          <w:szCs w:val="28"/>
        </w:rPr>
        <w:t>У</w:t>
      </w:r>
      <w:r w:rsidRPr="004178A7">
        <w:rPr>
          <w:rFonts w:ascii="Times New Roman" w:hAnsi="Times New Roman"/>
          <w:sz w:val="28"/>
          <w:szCs w:val="28"/>
        </w:rPr>
        <w:t>ДЮСШ»: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А.С.Чугулов</w:t>
      </w:r>
      <w:proofErr w:type="spellEnd"/>
      <w:r w:rsidRPr="004178A7">
        <w:rPr>
          <w:rFonts w:ascii="Times New Roman" w:hAnsi="Times New Roman"/>
          <w:sz w:val="28"/>
          <w:szCs w:val="28"/>
        </w:rPr>
        <w:t xml:space="preserve"> 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178A7">
        <w:rPr>
          <w:rFonts w:ascii="Times New Roman" w:hAnsi="Times New Roman"/>
          <w:sz w:val="28"/>
          <w:szCs w:val="28"/>
        </w:rPr>
        <w:t>С приказом ознакомлены:</w:t>
      </w:r>
    </w:p>
    <w:p w:rsidR="0081517D" w:rsidRDefault="0081517D" w:rsidP="004178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5"/>
        <w:gridCol w:w="2746"/>
        <w:gridCol w:w="3058"/>
        <w:gridCol w:w="1440"/>
        <w:gridCol w:w="1550"/>
      </w:tblGrid>
      <w:tr w:rsidR="0081517D" w:rsidRPr="00BF4176" w:rsidTr="0027386D">
        <w:trPr>
          <w:trHeight w:hRule="exact" w:val="533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4"/>
            </w:pPr>
            <w:r>
              <w:rPr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20"/>
            </w:pPr>
            <w:r>
              <w:rPr>
                <w:spacing w:val="-2"/>
                <w:sz w:val="28"/>
                <w:szCs w:val="28"/>
              </w:rPr>
              <w:t>Ф.И.О. сотрудника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749"/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326"/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73"/>
            </w:pPr>
            <w:r>
              <w:rPr>
                <w:spacing w:val="-2"/>
                <w:sz w:val="28"/>
                <w:szCs w:val="28"/>
              </w:rPr>
              <w:t>Роспись</w:t>
            </w:r>
          </w:p>
        </w:tc>
      </w:tr>
      <w:tr w:rsidR="0081517D" w:rsidRPr="00BF4176" w:rsidTr="0027386D">
        <w:trPr>
          <w:trHeight w:hRule="exact" w:val="331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64"/>
            </w:pPr>
            <w:r w:rsidRPr="00BF4176">
              <w:rPr>
                <w:sz w:val="28"/>
                <w:szCs w:val="28"/>
              </w:rPr>
              <w:t>1.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  <w:r w:rsidRPr="00BF4176">
              <w:rPr>
                <w:sz w:val="28"/>
                <w:szCs w:val="28"/>
              </w:rPr>
              <w:t>Мамаева В.С.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F27E36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 заместитель директора </w:t>
            </w:r>
            <w:proofErr w:type="spellStart"/>
            <w:r>
              <w:rPr>
                <w:sz w:val="28"/>
                <w:szCs w:val="28"/>
              </w:rPr>
              <w:t>дирдиректора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</w:tr>
      <w:tr w:rsidR="0081517D" w:rsidRPr="00BF4176" w:rsidTr="0027386D">
        <w:trPr>
          <w:trHeight w:hRule="exact" w:val="331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64"/>
              <w:rPr>
                <w:sz w:val="28"/>
                <w:szCs w:val="28"/>
              </w:rPr>
            </w:pPr>
            <w:r w:rsidRPr="00BF4176">
              <w:rPr>
                <w:sz w:val="28"/>
                <w:szCs w:val="28"/>
              </w:rPr>
              <w:t>2.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Default="0081517D" w:rsidP="0074421C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F4176">
              <w:rPr>
                <w:sz w:val="28"/>
                <w:szCs w:val="28"/>
              </w:rPr>
              <w:t>Байгызов</w:t>
            </w:r>
            <w:proofErr w:type="spellEnd"/>
            <w:r w:rsidRPr="00BF4176">
              <w:rPr>
                <w:sz w:val="28"/>
                <w:szCs w:val="28"/>
              </w:rPr>
              <w:t xml:space="preserve"> В.А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Default="0081517D" w:rsidP="0027386D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ХЧ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</w:tr>
      <w:tr w:rsidR="0081517D" w:rsidRPr="00BF4176" w:rsidTr="0027386D">
        <w:trPr>
          <w:trHeight w:hRule="exact" w:val="331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64"/>
            </w:pPr>
            <w:r w:rsidRPr="00BF4176">
              <w:rPr>
                <w:sz w:val="28"/>
                <w:szCs w:val="28"/>
              </w:rPr>
              <w:t>3.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  <w:proofErr w:type="spellStart"/>
            <w:r>
              <w:rPr>
                <w:sz w:val="28"/>
                <w:szCs w:val="28"/>
              </w:rPr>
              <w:t>Сугунушев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31752A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инструктор-методист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</w:tr>
      <w:tr w:rsidR="0081517D" w:rsidRPr="00BF4176" w:rsidTr="0027386D">
        <w:trPr>
          <w:trHeight w:hRule="exact" w:val="341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64"/>
              <w:rPr>
                <w:sz w:val="28"/>
                <w:szCs w:val="28"/>
              </w:rPr>
            </w:pPr>
            <w:r w:rsidRPr="00BF4176">
              <w:rPr>
                <w:sz w:val="28"/>
                <w:szCs w:val="28"/>
              </w:rPr>
              <w:t>4.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F4176">
              <w:rPr>
                <w:sz w:val="28"/>
                <w:szCs w:val="28"/>
              </w:rPr>
              <w:t>Сартаков</w:t>
            </w:r>
            <w:proofErr w:type="spellEnd"/>
            <w:r w:rsidRPr="00BF4176">
              <w:rPr>
                <w:sz w:val="28"/>
                <w:szCs w:val="28"/>
              </w:rPr>
              <w:t xml:space="preserve"> А.С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82"/>
              <w:rPr>
                <w:sz w:val="28"/>
                <w:szCs w:val="28"/>
              </w:rPr>
            </w:pPr>
            <w:r w:rsidRPr="00BF4176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</w:tr>
    </w:tbl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1517D" w:rsidRDefault="0081517D" w:rsidP="005D0CC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 «УДЮСШ»</w:t>
      </w:r>
    </w:p>
    <w:p w:rsidR="0081517D" w:rsidRDefault="0081517D" w:rsidP="0074421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___.__.2016г.  № 1/5</w:t>
      </w:r>
    </w:p>
    <w:p w:rsidR="0081517D" w:rsidRDefault="0081517D" w:rsidP="0074421C">
      <w:pPr>
        <w:pStyle w:val="a3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1517D" w:rsidRDefault="0081517D" w:rsidP="0074421C">
      <w:pPr>
        <w:shd w:val="clear" w:color="auto" w:fill="FFFFFF"/>
        <w:spacing w:before="278" w:line="322" w:lineRule="exact"/>
        <w:ind w:left="888" w:right="250" w:firstLine="806"/>
        <w:jc w:val="center"/>
      </w:pPr>
      <w:r>
        <w:rPr>
          <w:b/>
          <w:bCs/>
          <w:sz w:val="28"/>
          <w:szCs w:val="28"/>
        </w:rPr>
        <w:t xml:space="preserve">План мероприятий по противодействию коррупции в </w:t>
      </w:r>
      <w:r>
        <w:rPr>
          <w:b/>
          <w:bCs/>
          <w:spacing w:val="-1"/>
          <w:sz w:val="28"/>
          <w:szCs w:val="28"/>
        </w:rPr>
        <w:t xml:space="preserve">МБУДО «УДЮСШ» </w:t>
      </w:r>
    </w:p>
    <w:p w:rsidR="0081517D" w:rsidRDefault="004E260D" w:rsidP="0074421C">
      <w:pPr>
        <w:shd w:val="clear" w:color="auto" w:fill="FFFFFF"/>
        <w:tabs>
          <w:tab w:val="left" w:pos="2520"/>
          <w:tab w:val="left" w:pos="2981"/>
          <w:tab w:val="left" w:pos="4378"/>
          <w:tab w:val="left" w:pos="7430"/>
        </w:tabs>
        <w:spacing w:before="34" w:line="274" w:lineRule="exact"/>
        <w:ind w:left="576" w:right="1248" w:firstLine="38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2019- 21</w:t>
      </w:r>
      <w:r w:rsidR="0081517D">
        <w:rPr>
          <w:b/>
          <w:bCs/>
          <w:sz w:val="28"/>
          <w:szCs w:val="28"/>
        </w:rPr>
        <w:t xml:space="preserve"> у. г.</w:t>
      </w:r>
    </w:p>
    <w:p w:rsidR="0081517D" w:rsidRDefault="0081517D" w:rsidP="0074421C">
      <w:pPr>
        <w:shd w:val="clear" w:color="auto" w:fill="FFFFFF"/>
        <w:tabs>
          <w:tab w:val="left" w:pos="2520"/>
          <w:tab w:val="left" w:pos="2981"/>
          <w:tab w:val="left" w:pos="4378"/>
          <w:tab w:val="left" w:pos="7430"/>
        </w:tabs>
        <w:spacing w:before="34" w:line="274" w:lineRule="exact"/>
        <w:ind w:left="576" w:right="1248" w:firstLine="3830"/>
        <w:jc w:val="both"/>
      </w:pPr>
      <w:r>
        <w:rPr>
          <w:b/>
          <w:bCs/>
          <w:sz w:val="28"/>
          <w:szCs w:val="28"/>
        </w:rPr>
        <w:br/>
      </w:r>
      <w:r>
        <w:rPr>
          <w:b/>
          <w:bCs/>
          <w:spacing w:val="-2"/>
          <w:sz w:val="24"/>
          <w:szCs w:val="24"/>
        </w:rPr>
        <w:t xml:space="preserve">Цель: </w:t>
      </w:r>
      <w:r>
        <w:rPr>
          <w:spacing w:val="-2"/>
          <w:sz w:val="24"/>
          <w:szCs w:val="24"/>
        </w:rPr>
        <w:t>создание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внедрение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организационно-правовых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механизмов,</w:t>
      </w:r>
    </w:p>
    <w:p w:rsidR="0081517D" w:rsidRDefault="0081517D" w:rsidP="0074421C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нравственно-</w:t>
      </w:r>
      <w:r>
        <w:rPr>
          <w:spacing w:val="-5"/>
          <w:sz w:val="24"/>
          <w:szCs w:val="24"/>
        </w:rPr>
        <w:t xml:space="preserve">психологической   атмосферы,   направленных   на   эффективную   профилактику   коррупции   в </w:t>
      </w:r>
      <w:r>
        <w:rPr>
          <w:sz w:val="24"/>
          <w:szCs w:val="24"/>
        </w:rPr>
        <w:t>МБУДО «УДЮСШ» (далее Учреждение)</w:t>
      </w:r>
    </w:p>
    <w:p w:rsidR="0081517D" w:rsidRDefault="0081517D" w:rsidP="0074421C">
      <w:pPr>
        <w:shd w:val="clear" w:color="auto" w:fill="FFFFFF"/>
        <w:spacing w:line="274" w:lineRule="exact"/>
        <w:ind w:left="576"/>
        <w:jc w:val="both"/>
      </w:pPr>
      <w:r>
        <w:rPr>
          <w:b/>
          <w:bCs/>
          <w:sz w:val="24"/>
          <w:szCs w:val="24"/>
        </w:rPr>
        <w:t>Задачи:</w:t>
      </w:r>
    </w:p>
    <w:p w:rsidR="0081517D" w:rsidRDefault="0081517D" w:rsidP="0074421C">
      <w:pPr>
        <w:shd w:val="clear" w:color="auto" w:fill="FFFFFF"/>
        <w:spacing w:line="274" w:lineRule="exact"/>
        <w:ind w:left="10" w:right="-121" w:firstLine="566"/>
        <w:jc w:val="both"/>
      </w:pPr>
      <w:r>
        <w:rPr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81517D" w:rsidRDefault="0081517D" w:rsidP="0074421C">
      <w:pPr>
        <w:shd w:val="clear" w:color="auto" w:fill="FFFFFF"/>
        <w:spacing w:line="274" w:lineRule="exact"/>
        <w:ind w:left="10" w:right="-121" w:firstLine="566"/>
        <w:jc w:val="both"/>
      </w:pPr>
      <w:r>
        <w:rPr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81517D" w:rsidRDefault="0081517D" w:rsidP="0074421C">
      <w:pPr>
        <w:shd w:val="clear" w:color="auto" w:fill="FFFFFF"/>
        <w:spacing w:line="274" w:lineRule="exact"/>
        <w:ind w:left="10" w:right="-121" w:firstLine="566"/>
        <w:jc w:val="both"/>
      </w:pPr>
      <w:r>
        <w:rPr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81517D" w:rsidRDefault="0081517D" w:rsidP="0074421C">
      <w:pPr>
        <w:shd w:val="clear" w:color="auto" w:fill="FFFFFF"/>
        <w:spacing w:line="274" w:lineRule="exact"/>
        <w:ind w:left="10" w:right="-121" w:firstLine="566"/>
        <w:jc w:val="both"/>
      </w:pPr>
      <w:r>
        <w:rPr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коррупционных факторов, а также на их свободное освещение в средствах массовой информации (сайт Учреждения)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55"/>
        <w:gridCol w:w="1416"/>
        <w:gridCol w:w="1714"/>
      </w:tblGrid>
      <w:tr w:rsidR="0081517D" w:rsidRPr="00BF4176" w:rsidTr="0074421C">
        <w:trPr>
          <w:trHeight w:hRule="exact" w:val="55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6F7089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14" w:right="10" w:firstLine="259"/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  <w:r>
              <w:rPr>
                <w:b/>
                <w:bCs/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Ответственный</w:t>
            </w:r>
          </w:p>
        </w:tc>
      </w:tr>
      <w:tr w:rsidR="0081517D" w:rsidRPr="00BF4176" w:rsidTr="0074421C">
        <w:trPr>
          <w:trHeight w:hRule="exact" w:val="538"/>
        </w:trPr>
        <w:tc>
          <w:tcPr>
            <w:tcW w:w="10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317" w:right="317" w:firstLine="672"/>
            </w:pPr>
            <w:r w:rsidRPr="00BF4176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Меры по развитию правовой основы в области противодействия коррупции, </w:t>
            </w:r>
            <w:r>
              <w:rPr>
                <w:b/>
                <w:bCs/>
                <w:spacing w:val="-4"/>
                <w:sz w:val="22"/>
                <w:szCs w:val="22"/>
              </w:rPr>
              <w:t>совершенствование кадровой работы     по профилактике коррупционных     правонарушений</w:t>
            </w:r>
          </w:p>
        </w:tc>
      </w:tr>
      <w:tr w:rsidR="0081517D" w:rsidRPr="00BF4176" w:rsidTr="0074421C">
        <w:trPr>
          <w:trHeight w:hRule="exact" w:val="773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374"/>
            </w:pPr>
            <w:r w:rsidRPr="00BF4176">
              <w:rPr>
                <w:spacing w:val="-1"/>
                <w:sz w:val="22"/>
                <w:szCs w:val="22"/>
              </w:rPr>
              <w:t xml:space="preserve">1.1. </w:t>
            </w:r>
            <w:r>
              <w:rPr>
                <w:spacing w:val="-1"/>
                <w:sz w:val="22"/>
                <w:szCs w:val="22"/>
              </w:rPr>
              <w:t xml:space="preserve">Рассмотрение вопросов исполнения законодательства в области </w:t>
            </w:r>
            <w:r>
              <w:rPr>
                <w:sz w:val="22"/>
                <w:szCs w:val="22"/>
              </w:rPr>
              <w:t>противодействия коррупции на Общих собраниях трудового коллектива.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01"/>
            </w:pPr>
            <w:r w:rsidRPr="00BF4176">
              <w:rPr>
                <w:spacing w:val="-1"/>
                <w:sz w:val="22"/>
                <w:szCs w:val="22"/>
              </w:rPr>
              <w:t xml:space="preserve">1 </w:t>
            </w:r>
            <w:r>
              <w:rPr>
                <w:spacing w:val="-1"/>
                <w:sz w:val="22"/>
                <w:szCs w:val="22"/>
              </w:rPr>
              <w:t>раз в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53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610"/>
            </w:pPr>
            <w:r w:rsidRPr="00BF4176">
              <w:rPr>
                <w:spacing w:val="-3"/>
                <w:sz w:val="22"/>
                <w:szCs w:val="22"/>
              </w:rPr>
              <w:t xml:space="preserve">1.2. </w:t>
            </w:r>
            <w:r>
              <w:rPr>
                <w:spacing w:val="-3"/>
                <w:sz w:val="22"/>
                <w:szCs w:val="22"/>
              </w:rPr>
              <w:t xml:space="preserve">Издание приказа     об утверждении состава комиссии и   плана </w:t>
            </w:r>
            <w:r>
              <w:rPr>
                <w:sz w:val="22"/>
                <w:szCs w:val="22"/>
              </w:rPr>
              <w:t>мероприятий по противодействию коррупции.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542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6F7089">
            <w:pPr>
              <w:shd w:val="clear" w:color="auto" w:fill="FFFFFF"/>
              <w:spacing w:line="250" w:lineRule="exact"/>
              <w:ind w:right="58"/>
            </w:pPr>
            <w:r w:rsidRPr="00BF4176">
              <w:rPr>
                <w:spacing w:val="-10"/>
                <w:sz w:val="22"/>
                <w:szCs w:val="22"/>
              </w:rPr>
              <w:t xml:space="preserve">1.3. </w:t>
            </w:r>
            <w:r>
              <w:rPr>
                <w:spacing w:val="-10"/>
                <w:sz w:val="22"/>
                <w:szCs w:val="22"/>
              </w:rPr>
              <w:t xml:space="preserve">Ознакомление        работников        учреждения        с              нормативными </w:t>
            </w:r>
            <w:r>
              <w:rPr>
                <w:spacing w:val="-6"/>
                <w:sz w:val="22"/>
                <w:szCs w:val="22"/>
              </w:rPr>
              <w:t>документами   по  антикоррупционной  деятельности.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left="125" w:right="120"/>
            </w:pPr>
            <w:r>
              <w:rPr>
                <w:spacing w:val="-2"/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773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581"/>
            </w:pPr>
            <w:r w:rsidRPr="00BF4176">
              <w:rPr>
                <w:sz w:val="22"/>
                <w:szCs w:val="22"/>
              </w:rPr>
              <w:t>1.4.</w:t>
            </w:r>
            <w:r>
              <w:rPr>
                <w:sz w:val="22"/>
                <w:szCs w:val="22"/>
              </w:rPr>
              <w:t xml:space="preserve">Анализ деятельности работников учреждения, на которых </w:t>
            </w:r>
            <w:r>
              <w:rPr>
                <w:spacing w:val="-1"/>
                <w:sz w:val="22"/>
                <w:szCs w:val="22"/>
              </w:rPr>
              <w:t xml:space="preserve">возложены обязанности по профилактике коррупционных и иных </w:t>
            </w:r>
            <w:r>
              <w:rPr>
                <w:sz w:val="22"/>
                <w:szCs w:val="22"/>
              </w:rPr>
              <w:t>правонарушений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53"/>
            </w:pPr>
            <w:r w:rsidRPr="00BF4176">
              <w:rPr>
                <w:spacing w:val="-1"/>
                <w:sz w:val="22"/>
                <w:szCs w:val="22"/>
              </w:rPr>
              <w:t xml:space="preserve">2 </w:t>
            </w:r>
            <w:r>
              <w:rPr>
                <w:spacing w:val="-1"/>
                <w:sz w:val="22"/>
                <w:szCs w:val="22"/>
              </w:rPr>
              <w:t>раза в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542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298"/>
            </w:pPr>
            <w:r w:rsidRPr="00BF4176">
              <w:rPr>
                <w:spacing w:val="-1"/>
                <w:sz w:val="22"/>
                <w:szCs w:val="22"/>
              </w:rPr>
              <w:t>1.5.</w:t>
            </w:r>
            <w:r>
              <w:rPr>
                <w:spacing w:val="-1"/>
                <w:sz w:val="22"/>
                <w:szCs w:val="22"/>
              </w:rPr>
              <w:t xml:space="preserve">Осуществление контроля над соблюдением законодательства РФ в </w:t>
            </w:r>
            <w:r>
              <w:rPr>
                <w:sz w:val="22"/>
                <w:szCs w:val="22"/>
              </w:rPr>
              <w:t>сфере противодействия коррупции.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581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533"/>
            </w:pPr>
            <w:r w:rsidRPr="00BF4176">
              <w:rPr>
                <w:spacing w:val="-1"/>
                <w:sz w:val="22"/>
                <w:szCs w:val="22"/>
              </w:rPr>
              <w:t>1.6.</w:t>
            </w:r>
            <w:r>
              <w:rPr>
                <w:spacing w:val="-1"/>
                <w:sz w:val="22"/>
                <w:szCs w:val="22"/>
              </w:rPr>
              <w:t xml:space="preserve">Обеспечение системы прозрачности при принятии решений по </w:t>
            </w:r>
            <w:r>
              <w:rPr>
                <w:sz w:val="22"/>
                <w:szCs w:val="22"/>
              </w:rPr>
              <w:t>кадровым вопросам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518"/>
        </w:trPr>
        <w:tc>
          <w:tcPr>
            <w:tcW w:w="10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374"/>
            </w:pPr>
            <w:r w:rsidRPr="00BF4176">
              <w:rPr>
                <w:b/>
                <w:bCs/>
                <w:spacing w:val="-2"/>
                <w:sz w:val="22"/>
                <w:szCs w:val="22"/>
              </w:rPr>
              <w:t xml:space="preserve">2. </w:t>
            </w:r>
            <w:r>
              <w:rPr>
                <w:b/>
                <w:bCs/>
                <w:spacing w:val="-2"/>
                <w:sz w:val="22"/>
                <w:szCs w:val="22"/>
              </w:rPr>
              <w:t>Меры по совершенствованию функционирования     учреждения в целях предупреждения</w:t>
            </w:r>
          </w:p>
          <w:p w:rsidR="0081517D" w:rsidRPr="00BF4176" w:rsidRDefault="0081517D" w:rsidP="0074421C">
            <w:pPr>
              <w:shd w:val="clear" w:color="auto" w:fill="FFFFFF"/>
              <w:ind w:left="374"/>
            </w:pPr>
            <w:r>
              <w:rPr>
                <w:b/>
                <w:bCs/>
                <w:sz w:val="22"/>
                <w:szCs w:val="22"/>
              </w:rPr>
              <w:t>коррупции</w:t>
            </w:r>
          </w:p>
        </w:tc>
      </w:tr>
      <w:tr w:rsidR="0081517D" w:rsidRPr="00BF4176" w:rsidTr="0074421C">
        <w:trPr>
          <w:trHeight w:hRule="exact" w:val="79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</w:pPr>
            <w:r w:rsidRPr="00BF4176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Организация проверки достоверности представляемых</w:t>
            </w:r>
          </w:p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77"/>
            </w:pPr>
            <w:r>
              <w:rPr>
                <w:spacing w:val="-1"/>
                <w:sz w:val="22"/>
                <w:szCs w:val="22"/>
              </w:rPr>
              <w:t xml:space="preserve">гражданином персональных данных и иных сведений при поступлении </w:t>
            </w:r>
            <w:r>
              <w:rPr>
                <w:sz w:val="22"/>
                <w:szCs w:val="22"/>
              </w:rPr>
              <w:t>на работу в учреждение.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53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682"/>
            </w:pPr>
            <w:r w:rsidRPr="00BF4176">
              <w:rPr>
                <w:spacing w:val="-1"/>
                <w:sz w:val="22"/>
                <w:szCs w:val="22"/>
              </w:rPr>
              <w:t xml:space="preserve">2.2. </w:t>
            </w:r>
            <w:r>
              <w:rPr>
                <w:spacing w:val="-1"/>
                <w:sz w:val="22"/>
                <w:szCs w:val="22"/>
              </w:rPr>
              <w:t xml:space="preserve">Организация и проведение инвентаризации муниципального </w:t>
            </w:r>
            <w:r>
              <w:rPr>
                <w:sz w:val="22"/>
                <w:szCs w:val="22"/>
              </w:rPr>
              <w:t>имущества по анализу эффективности использования.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211" w:right="206"/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 xml:space="preserve">Комиссия по </w:t>
            </w:r>
            <w:r>
              <w:rPr>
                <w:spacing w:val="-2"/>
                <w:sz w:val="22"/>
                <w:szCs w:val="22"/>
              </w:rPr>
              <w:t>инвентаризации</w:t>
            </w:r>
          </w:p>
        </w:tc>
      </w:tr>
      <w:tr w:rsidR="0081517D" w:rsidRPr="00BF4176" w:rsidTr="0074421C">
        <w:trPr>
          <w:trHeight w:hRule="exact" w:val="79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</w:pPr>
            <w:r w:rsidRPr="00BF4176">
              <w:rPr>
                <w:sz w:val="22"/>
                <w:szCs w:val="22"/>
              </w:rPr>
              <w:t xml:space="preserve">2.3. </w:t>
            </w:r>
            <w:r>
              <w:rPr>
                <w:sz w:val="22"/>
                <w:szCs w:val="22"/>
              </w:rPr>
              <w:t>Проведение внутреннего контроля:</w:t>
            </w:r>
          </w:p>
          <w:p w:rsidR="0081517D" w:rsidRPr="00BF4176" w:rsidRDefault="0081517D" w:rsidP="0074421C">
            <w:pPr>
              <w:shd w:val="clear" w:color="auto" w:fill="FFFFFF"/>
              <w:tabs>
                <w:tab w:val="left" w:pos="178"/>
              </w:tabs>
              <w:spacing w:line="250" w:lineRule="exact"/>
            </w:pPr>
            <w:r w:rsidRPr="00BF4176">
              <w:rPr>
                <w:sz w:val="22"/>
                <w:szCs w:val="22"/>
              </w:rPr>
              <w:t>-</w:t>
            </w:r>
            <w:r w:rsidRPr="00BF417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организация и проведения учебных занятий;</w:t>
            </w:r>
          </w:p>
          <w:p w:rsidR="0081517D" w:rsidRPr="00BF4176" w:rsidRDefault="0081517D" w:rsidP="0074421C">
            <w:pPr>
              <w:shd w:val="clear" w:color="auto" w:fill="FFFFFF"/>
              <w:tabs>
                <w:tab w:val="left" w:pos="178"/>
              </w:tabs>
              <w:spacing w:line="250" w:lineRule="exact"/>
            </w:pPr>
            <w:r w:rsidRPr="00BF4176">
              <w:rPr>
                <w:sz w:val="22"/>
                <w:szCs w:val="22"/>
              </w:rPr>
              <w:t>-</w:t>
            </w:r>
            <w:r w:rsidRPr="00BF4176"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соблюдение     прав всех участников образовательного процесса.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Директор,</w:t>
            </w:r>
          </w:p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учреждения</w:t>
            </w:r>
          </w:p>
        </w:tc>
      </w:tr>
      <w:tr w:rsidR="0081517D" w:rsidRPr="00BF4176" w:rsidTr="0074421C">
        <w:trPr>
          <w:trHeight w:hRule="exact" w:val="78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173"/>
            </w:pPr>
            <w:r w:rsidRPr="00BF4176">
              <w:rPr>
                <w:sz w:val="22"/>
                <w:szCs w:val="22"/>
              </w:rPr>
              <w:t>2.4.</w:t>
            </w:r>
            <w:r>
              <w:rPr>
                <w:sz w:val="22"/>
                <w:szCs w:val="22"/>
              </w:rPr>
              <w:t xml:space="preserve">Усиление контроля за недопущением фактов неправомерного </w:t>
            </w:r>
            <w:r>
              <w:rPr>
                <w:spacing w:val="-1"/>
                <w:sz w:val="22"/>
                <w:szCs w:val="22"/>
              </w:rPr>
              <w:t xml:space="preserve">взимания денежных средств с родителей (законных представителей) в </w:t>
            </w:r>
            <w:r>
              <w:rPr>
                <w:sz w:val="22"/>
                <w:szCs w:val="22"/>
              </w:rPr>
              <w:t>учреждении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</w:tbl>
    <w:p w:rsidR="0081517D" w:rsidRDefault="0081517D" w:rsidP="0074421C">
      <w:pPr>
        <w:sectPr w:rsidR="0081517D" w:rsidSect="0074421C">
          <w:pgSz w:w="11909" w:h="16834"/>
          <w:pgMar w:top="709" w:right="701" w:bottom="360" w:left="1123" w:header="720" w:footer="720" w:gutter="0"/>
          <w:cols w:space="60"/>
          <w:noEndnote/>
        </w:sectPr>
      </w:pPr>
    </w:p>
    <w:tbl>
      <w:tblPr>
        <w:tblW w:w="10085" w:type="dxa"/>
        <w:tblInd w:w="-7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55"/>
        <w:gridCol w:w="1416"/>
        <w:gridCol w:w="1714"/>
      </w:tblGrid>
      <w:tr w:rsidR="0081517D" w:rsidRPr="00BF4176" w:rsidTr="0074421C">
        <w:trPr>
          <w:trHeight w:hRule="exact" w:val="77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475"/>
            </w:pPr>
            <w:r w:rsidRPr="00BF4176">
              <w:rPr>
                <w:sz w:val="22"/>
                <w:szCs w:val="22"/>
              </w:rPr>
              <w:lastRenderedPageBreak/>
              <w:t>2.5.</w:t>
            </w:r>
            <w:r>
              <w:rPr>
                <w:sz w:val="22"/>
                <w:szCs w:val="22"/>
              </w:rPr>
              <w:t xml:space="preserve">Организация систематического контроля за выполнением </w:t>
            </w:r>
            <w:r>
              <w:rPr>
                <w:spacing w:val="-1"/>
                <w:sz w:val="22"/>
                <w:szCs w:val="22"/>
              </w:rPr>
              <w:t xml:space="preserve">законодательства о противодействии коррупции в учреждении при </w:t>
            </w:r>
            <w:r>
              <w:rPr>
                <w:sz w:val="22"/>
                <w:szCs w:val="22"/>
              </w:rPr>
              <w:t>организации работы по вопросам охраны труда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77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154"/>
            </w:pPr>
            <w:r w:rsidRPr="00BF4176">
              <w:rPr>
                <w:sz w:val="22"/>
                <w:szCs w:val="22"/>
              </w:rPr>
              <w:t>2.6.</w:t>
            </w:r>
            <w:r>
              <w:rPr>
                <w:sz w:val="22"/>
                <w:szCs w:val="22"/>
              </w:rPr>
              <w:t xml:space="preserve">Ведение рубрики "Противодействие коррупции" на официальном </w:t>
            </w:r>
            <w:r>
              <w:rPr>
                <w:spacing w:val="-3"/>
                <w:sz w:val="22"/>
                <w:szCs w:val="22"/>
              </w:rPr>
              <w:t xml:space="preserve">сайте и размещение     информации по антикоррупционной тематике на </w:t>
            </w:r>
            <w:r>
              <w:rPr>
                <w:sz w:val="22"/>
                <w:szCs w:val="22"/>
              </w:rPr>
              <w:t>стендах в стенах учреждения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127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24"/>
            </w:pPr>
            <w:r w:rsidRPr="00BF4176">
              <w:rPr>
                <w:sz w:val="22"/>
                <w:szCs w:val="22"/>
              </w:rPr>
              <w:t>2.7.</w:t>
            </w:r>
            <w:r>
              <w:rPr>
                <w:sz w:val="22"/>
                <w:szCs w:val="22"/>
              </w:rPr>
              <w:t xml:space="preserve">Осуществление экспертизы жалоб и обращений граждан, поступающих через системы общего пользования (почтовый, </w:t>
            </w:r>
            <w:r>
              <w:rPr>
                <w:spacing w:val="-4"/>
                <w:sz w:val="22"/>
                <w:szCs w:val="22"/>
              </w:rPr>
              <w:t xml:space="preserve">электронный адреса, телефон)     на действия (бездействия) директора     и </w:t>
            </w:r>
            <w:r>
              <w:rPr>
                <w:spacing w:val="-2"/>
                <w:sz w:val="22"/>
                <w:szCs w:val="22"/>
              </w:rPr>
              <w:t xml:space="preserve">сотрудников учреждения     с точки зрения наличия сведений о фактах </w:t>
            </w:r>
            <w:r>
              <w:rPr>
                <w:sz w:val="22"/>
                <w:szCs w:val="22"/>
              </w:rPr>
              <w:t>коррупции и организации их проверки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firstLine="211"/>
            </w:pPr>
            <w:r>
              <w:rPr>
                <w:sz w:val="22"/>
                <w:szCs w:val="22"/>
              </w:rPr>
              <w:t xml:space="preserve">По мере </w:t>
            </w:r>
            <w:r>
              <w:rPr>
                <w:spacing w:val="-2"/>
                <w:sz w:val="22"/>
                <w:szCs w:val="22"/>
              </w:rPr>
              <w:t>поступления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54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96"/>
            </w:pPr>
            <w:r w:rsidRPr="00BF4176">
              <w:rPr>
                <w:spacing w:val="-1"/>
                <w:sz w:val="22"/>
                <w:szCs w:val="22"/>
              </w:rPr>
              <w:t>2.8.</w:t>
            </w:r>
            <w:r>
              <w:rPr>
                <w:spacing w:val="-1"/>
                <w:sz w:val="22"/>
                <w:szCs w:val="22"/>
              </w:rPr>
              <w:t xml:space="preserve">Проведение родительских собраний с целью разъяснения политики </w:t>
            </w:r>
            <w:r>
              <w:rPr>
                <w:sz w:val="22"/>
                <w:szCs w:val="22"/>
              </w:rPr>
              <w:t>учреждения в отношении коррупции.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101"/>
            </w:pPr>
            <w:r w:rsidRPr="00BF4176">
              <w:rPr>
                <w:spacing w:val="-1"/>
                <w:sz w:val="22"/>
                <w:szCs w:val="22"/>
              </w:rPr>
              <w:t xml:space="preserve">1 </w:t>
            </w:r>
            <w:r>
              <w:rPr>
                <w:spacing w:val="-1"/>
                <w:sz w:val="22"/>
                <w:szCs w:val="22"/>
              </w:rPr>
              <w:t>раз в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48" w:right="48"/>
              <w:jc w:val="center"/>
            </w:pPr>
            <w:r>
              <w:rPr>
                <w:sz w:val="22"/>
                <w:szCs w:val="22"/>
              </w:rPr>
              <w:t>Тренеры-</w:t>
            </w:r>
            <w:r>
              <w:rPr>
                <w:spacing w:val="-2"/>
                <w:sz w:val="22"/>
                <w:szCs w:val="22"/>
              </w:rPr>
              <w:t>преподаватели</w:t>
            </w:r>
          </w:p>
        </w:tc>
      </w:tr>
      <w:tr w:rsidR="0081517D" w:rsidRPr="00BF4176" w:rsidTr="0074421C">
        <w:trPr>
          <w:trHeight w:hRule="exact" w:val="54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110"/>
            </w:pPr>
            <w:r w:rsidRPr="00BF4176">
              <w:rPr>
                <w:spacing w:val="-1"/>
                <w:sz w:val="22"/>
                <w:szCs w:val="22"/>
              </w:rPr>
              <w:t>2.9.</w:t>
            </w:r>
            <w:r>
              <w:rPr>
                <w:spacing w:val="-1"/>
                <w:sz w:val="22"/>
                <w:szCs w:val="22"/>
              </w:rPr>
              <w:t xml:space="preserve">Инструктивные совещания работников учреждения «Коррупция и </w:t>
            </w:r>
            <w:r>
              <w:rPr>
                <w:sz w:val="22"/>
                <w:szCs w:val="22"/>
              </w:rPr>
              <w:t>ответственность за коррупционные деяния»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left="125" w:right="120"/>
            </w:pPr>
            <w:r>
              <w:rPr>
                <w:spacing w:val="-2"/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542"/>
        </w:trPr>
        <w:tc>
          <w:tcPr>
            <w:tcW w:w="10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466"/>
            </w:pPr>
            <w:r w:rsidRPr="00BF4176">
              <w:rPr>
                <w:b/>
                <w:bCs/>
                <w:spacing w:val="-1"/>
                <w:sz w:val="22"/>
                <w:szCs w:val="22"/>
              </w:rPr>
              <w:t xml:space="preserve">3. </w:t>
            </w:r>
            <w:r>
              <w:rPr>
                <w:b/>
                <w:bCs/>
                <w:spacing w:val="-1"/>
                <w:sz w:val="22"/>
                <w:szCs w:val="22"/>
              </w:rPr>
              <w:t>Меры по правовому просвещению и повышению антикоррупционной компетентности</w:t>
            </w:r>
          </w:p>
          <w:p w:rsidR="0081517D" w:rsidRPr="00BF4176" w:rsidRDefault="0081517D" w:rsidP="0074421C">
            <w:pPr>
              <w:shd w:val="clear" w:color="auto" w:fill="FFFFFF"/>
              <w:ind w:left="466"/>
            </w:pPr>
            <w:r>
              <w:rPr>
                <w:b/>
                <w:bCs/>
                <w:sz w:val="22"/>
                <w:szCs w:val="22"/>
              </w:rPr>
              <w:t>сотрудников, обучающихся и их родителей</w:t>
            </w:r>
          </w:p>
        </w:tc>
      </w:tr>
      <w:tr w:rsidR="0081517D" w:rsidRPr="00BF4176" w:rsidTr="0074421C">
        <w:trPr>
          <w:trHeight w:hRule="exact" w:val="54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389"/>
            </w:pPr>
            <w:r w:rsidRPr="00BF4176">
              <w:rPr>
                <w:spacing w:val="-3"/>
                <w:sz w:val="22"/>
                <w:szCs w:val="22"/>
              </w:rPr>
              <w:t xml:space="preserve">3.1. </w:t>
            </w:r>
            <w:r>
              <w:rPr>
                <w:spacing w:val="-3"/>
                <w:sz w:val="22"/>
                <w:szCs w:val="22"/>
              </w:rPr>
              <w:t xml:space="preserve">Организация участия всех работников учреждения в работе     по </w:t>
            </w:r>
            <w:r>
              <w:rPr>
                <w:sz w:val="22"/>
                <w:szCs w:val="22"/>
              </w:rPr>
              <w:t>вопросам формирования антикоррупционного поведения.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125" w:right="120"/>
            </w:pPr>
            <w:r>
              <w:rPr>
                <w:spacing w:val="-2"/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48" w:right="48"/>
              <w:jc w:val="center"/>
            </w:pPr>
            <w:r>
              <w:rPr>
                <w:sz w:val="22"/>
                <w:szCs w:val="22"/>
              </w:rPr>
              <w:t>Тренеры-</w:t>
            </w:r>
            <w:r>
              <w:rPr>
                <w:spacing w:val="-2"/>
                <w:sz w:val="22"/>
                <w:szCs w:val="22"/>
              </w:rPr>
              <w:t>преподаватели</w:t>
            </w:r>
          </w:p>
        </w:tc>
      </w:tr>
      <w:tr w:rsidR="0081517D" w:rsidRPr="00BF4176" w:rsidTr="0074421C">
        <w:trPr>
          <w:trHeight w:hRule="exact" w:val="547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182"/>
            </w:pPr>
            <w:r w:rsidRPr="00BF4176">
              <w:rPr>
                <w:spacing w:val="-3"/>
                <w:sz w:val="22"/>
                <w:szCs w:val="22"/>
              </w:rPr>
              <w:t>3.2.</w:t>
            </w:r>
            <w:r>
              <w:rPr>
                <w:spacing w:val="-3"/>
                <w:sz w:val="22"/>
                <w:szCs w:val="22"/>
              </w:rPr>
              <w:t xml:space="preserve">Проведение занятий с обучающимися с целью ознакомления     их с </w:t>
            </w:r>
            <w:r>
              <w:rPr>
                <w:sz w:val="22"/>
                <w:szCs w:val="22"/>
              </w:rPr>
              <w:t>личными правами и обязанностями.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125" w:right="120"/>
            </w:pPr>
            <w:r>
              <w:rPr>
                <w:spacing w:val="-2"/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48" w:right="48"/>
              <w:jc w:val="center"/>
            </w:pPr>
            <w:r>
              <w:rPr>
                <w:sz w:val="22"/>
                <w:szCs w:val="22"/>
              </w:rPr>
              <w:t>Тренеры-</w:t>
            </w:r>
            <w:r>
              <w:rPr>
                <w:spacing w:val="-2"/>
                <w:sz w:val="22"/>
                <w:szCs w:val="22"/>
              </w:rPr>
              <w:t>преподаватели</w:t>
            </w:r>
          </w:p>
        </w:tc>
      </w:tr>
      <w:tr w:rsidR="0081517D" w:rsidRPr="00BF4176" w:rsidTr="0074421C">
        <w:trPr>
          <w:trHeight w:hRule="exact" w:val="547"/>
        </w:trPr>
        <w:tc>
          <w:tcPr>
            <w:tcW w:w="10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  <w:r w:rsidRPr="00BF4176">
              <w:rPr>
                <w:b/>
                <w:bCs/>
                <w:spacing w:val="-3"/>
                <w:sz w:val="22"/>
                <w:szCs w:val="22"/>
              </w:rPr>
              <w:t xml:space="preserve">4. </w:t>
            </w:r>
            <w:r>
              <w:rPr>
                <w:b/>
                <w:bCs/>
                <w:spacing w:val="-3"/>
                <w:sz w:val="22"/>
                <w:szCs w:val="22"/>
              </w:rPr>
              <w:t>Обеспечение     доступа родителям (законным представителям)     к информации о деятельности</w:t>
            </w:r>
          </w:p>
          <w:p w:rsidR="0081517D" w:rsidRPr="00BF4176" w:rsidRDefault="0081517D" w:rsidP="0074421C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учреждения, установление обратной связи</w:t>
            </w:r>
          </w:p>
        </w:tc>
      </w:tr>
      <w:tr w:rsidR="0081517D" w:rsidRPr="00BF4176" w:rsidTr="0074421C">
        <w:trPr>
          <w:trHeight w:hRule="exact" w:val="773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24"/>
            </w:pPr>
            <w:r w:rsidRPr="00BF4176">
              <w:rPr>
                <w:spacing w:val="-1"/>
                <w:sz w:val="22"/>
                <w:szCs w:val="22"/>
              </w:rPr>
              <w:t xml:space="preserve">4.1. </w:t>
            </w:r>
            <w:r>
              <w:rPr>
                <w:spacing w:val="-1"/>
                <w:sz w:val="22"/>
                <w:szCs w:val="22"/>
              </w:rPr>
              <w:t xml:space="preserve">Информирование родителей (законных представителей) о правилах </w:t>
            </w:r>
            <w:r>
              <w:rPr>
                <w:sz w:val="22"/>
                <w:szCs w:val="22"/>
              </w:rPr>
              <w:t>приема в учреждение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Заместитель</w:t>
            </w:r>
          </w:p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2"/>
                <w:sz w:val="22"/>
                <w:szCs w:val="22"/>
              </w:rPr>
              <w:t>директор по</w:t>
            </w:r>
          </w:p>
          <w:p w:rsidR="0081517D" w:rsidRPr="00BF4176" w:rsidRDefault="0081517D" w:rsidP="0074421C">
            <w:pPr>
              <w:shd w:val="clear" w:color="auto" w:fill="FFFFFF"/>
              <w:spacing w:line="250" w:lineRule="exact"/>
              <w:jc w:val="center"/>
            </w:pPr>
            <w:r>
              <w:rPr>
                <w:sz w:val="22"/>
                <w:szCs w:val="22"/>
              </w:rPr>
              <w:t>УСР</w:t>
            </w:r>
          </w:p>
        </w:tc>
      </w:tr>
      <w:tr w:rsidR="0081517D" w:rsidRPr="00BF4176" w:rsidTr="0074421C">
        <w:trPr>
          <w:trHeight w:hRule="exact" w:val="773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  <w:ind w:right="154"/>
            </w:pPr>
            <w:r w:rsidRPr="00BF4176">
              <w:rPr>
                <w:spacing w:val="-3"/>
                <w:sz w:val="22"/>
                <w:szCs w:val="22"/>
              </w:rPr>
              <w:t xml:space="preserve">4.2. </w:t>
            </w:r>
            <w:r>
              <w:rPr>
                <w:spacing w:val="-3"/>
                <w:sz w:val="22"/>
                <w:szCs w:val="22"/>
              </w:rPr>
              <w:t xml:space="preserve">Проведение ежегодного опроса родителей обучающихся     с целью </w:t>
            </w:r>
            <w:r>
              <w:rPr>
                <w:sz w:val="22"/>
                <w:szCs w:val="22"/>
              </w:rPr>
              <w:t>определения степени их удовлетворенности работой учреждения, качеством предоставляемых образовательных услуг.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Комиссия</w:t>
            </w:r>
          </w:p>
        </w:tc>
      </w:tr>
      <w:tr w:rsidR="0081517D" w:rsidRPr="00BF4176" w:rsidTr="0074421C">
        <w:trPr>
          <w:trHeight w:hRule="exact" w:val="778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1186"/>
            </w:pPr>
            <w:r w:rsidRPr="00BF4176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 xml:space="preserve">Обеспечение функционирования уголка потребителя </w:t>
            </w:r>
            <w:r>
              <w:rPr>
                <w:spacing w:val="-1"/>
                <w:sz w:val="22"/>
                <w:szCs w:val="22"/>
              </w:rPr>
              <w:t xml:space="preserve">образовательных услуг с целью осуществления прозрачной </w:t>
            </w:r>
            <w:r>
              <w:rPr>
                <w:sz w:val="22"/>
                <w:szCs w:val="22"/>
              </w:rPr>
              <w:t>деятельности учреждения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1786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0" w:lineRule="exact"/>
            </w:pPr>
            <w:r w:rsidRPr="00BF4176">
              <w:rPr>
                <w:spacing w:val="-1"/>
                <w:sz w:val="22"/>
                <w:szCs w:val="22"/>
              </w:rPr>
              <w:t xml:space="preserve">4.4. </w:t>
            </w:r>
            <w:r>
              <w:rPr>
                <w:spacing w:val="-1"/>
                <w:sz w:val="22"/>
                <w:szCs w:val="22"/>
              </w:rPr>
              <w:t xml:space="preserve">Обеспечение функционирования сайта учреждения в соответствии с </w:t>
            </w:r>
            <w:r>
              <w:rPr>
                <w:sz w:val="22"/>
                <w:szCs w:val="22"/>
              </w:rPr>
              <w:t xml:space="preserve">Федеральным законом от </w:t>
            </w:r>
            <w:r>
              <w:rPr>
                <w:b/>
                <w:bCs/>
                <w:sz w:val="22"/>
                <w:szCs w:val="22"/>
              </w:rPr>
              <w:t xml:space="preserve">09.02.2009г. № 8-ФЗ «Об обеспечении доступа к информации о деятельности государственных органов и органов местного самоуправления» </w:t>
            </w:r>
            <w:r>
              <w:rPr>
                <w:sz w:val="22"/>
                <w:szCs w:val="22"/>
              </w:rPr>
              <w:t xml:space="preserve">для размещения на нем </w:t>
            </w:r>
            <w:r>
              <w:rPr>
                <w:spacing w:val="-3"/>
                <w:sz w:val="22"/>
                <w:szCs w:val="22"/>
              </w:rPr>
              <w:t xml:space="preserve">информации о деятельности     учреждения, правил приема обучающихся, </w:t>
            </w:r>
            <w:r>
              <w:rPr>
                <w:sz w:val="22"/>
                <w:szCs w:val="22"/>
              </w:rPr>
              <w:t xml:space="preserve">отчета о результатах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  <w:r>
              <w:rPr>
                <w:sz w:val="22"/>
                <w:szCs w:val="22"/>
              </w:rPr>
              <w:t>, информации об осуществлении мер по противодействию коррупции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81517D" w:rsidRPr="00BF4176" w:rsidTr="0074421C">
        <w:trPr>
          <w:trHeight w:hRule="exact" w:val="782"/>
        </w:trPr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right="110"/>
            </w:pPr>
            <w:r w:rsidRPr="00BF4176">
              <w:rPr>
                <w:sz w:val="22"/>
                <w:szCs w:val="22"/>
              </w:rPr>
              <w:t>4.5.</w:t>
            </w:r>
            <w:r>
              <w:rPr>
                <w:sz w:val="22"/>
                <w:szCs w:val="22"/>
              </w:rPr>
              <w:t xml:space="preserve">Активизация работы по организации органов самоуправления, </w:t>
            </w:r>
            <w:r>
              <w:rPr>
                <w:spacing w:val="-2"/>
                <w:sz w:val="22"/>
                <w:szCs w:val="22"/>
              </w:rPr>
              <w:t xml:space="preserve">работа Совета учреждения,     в том числе по участию в принятии </w:t>
            </w:r>
            <w:r>
              <w:rPr>
                <w:spacing w:val="-3"/>
                <w:sz w:val="22"/>
                <w:szCs w:val="22"/>
              </w:rPr>
              <w:t>решения о распределении     стимулирующей части фонда оплаты труда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  <w:spacing w:line="254" w:lineRule="exact"/>
              <w:ind w:left="125" w:right="120"/>
            </w:pPr>
            <w:r>
              <w:rPr>
                <w:spacing w:val="-2"/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7D" w:rsidRPr="00BF4176" w:rsidRDefault="0081517D" w:rsidP="0074421C">
            <w:pPr>
              <w:shd w:val="clear" w:color="auto" w:fill="FFFFFF"/>
            </w:pPr>
          </w:p>
        </w:tc>
      </w:tr>
    </w:tbl>
    <w:p w:rsidR="0081517D" w:rsidRDefault="0081517D" w:rsidP="0074421C"/>
    <w:p w:rsidR="0081517D" w:rsidRDefault="0081517D" w:rsidP="005D0CC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1517D" w:rsidRPr="005D0CCC" w:rsidRDefault="0081517D" w:rsidP="005D0CC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sectPr w:rsidR="0081517D" w:rsidRPr="005D0CCC" w:rsidSect="00273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8A7"/>
    <w:rsid w:val="0027386D"/>
    <w:rsid w:val="002A4325"/>
    <w:rsid w:val="002F4BA2"/>
    <w:rsid w:val="0031752A"/>
    <w:rsid w:val="004049A8"/>
    <w:rsid w:val="004178A7"/>
    <w:rsid w:val="00482EB4"/>
    <w:rsid w:val="004E260D"/>
    <w:rsid w:val="005D0CCC"/>
    <w:rsid w:val="006644E6"/>
    <w:rsid w:val="006B48A9"/>
    <w:rsid w:val="006F7089"/>
    <w:rsid w:val="00741B5D"/>
    <w:rsid w:val="0074421C"/>
    <w:rsid w:val="0081517D"/>
    <w:rsid w:val="00877B01"/>
    <w:rsid w:val="00912B4A"/>
    <w:rsid w:val="009B45EF"/>
    <w:rsid w:val="00A47408"/>
    <w:rsid w:val="00BF4176"/>
    <w:rsid w:val="00CD42D1"/>
    <w:rsid w:val="00E60B69"/>
    <w:rsid w:val="00EB0046"/>
    <w:rsid w:val="00F01F57"/>
    <w:rsid w:val="00F2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6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78A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5D0C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1024</Words>
  <Characters>5841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ДЮСШ1</cp:lastModifiedBy>
  <cp:revision>14</cp:revision>
  <cp:lastPrinted>2021-04-02T06:32:00Z</cp:lastPrinted>
  <dcterms:created xsi:type="dcterms:W3CDTF">2016-11-30T02:09:00Z</dcterms:created>
  <dcterms:modified xsi:type="dcterms:W3CDTF">2021-04-02T06:32:00Z</dcterms:modified>
</cp:coreProperties>
</file>